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753C" w14:textId="164EC00E" w:rsidR="009A63B1" w:rsidRDefault="004C4561">
      <w:r>
        <w:t>Fővárosi Állat- és Növénykert</w:t>
      </w:r>
    </w:p>
    <w:p w14:paraId="5E961AFD" w14:textId="37773079" w:rsidR="004C4561" w:rsidRDefault="004C4561" w:rsidP="004C4561">
      <w:r>
        <w:t xml:space="preserve">A Fővárosi Állat- és Növénykert (a köznyelvben: Állatkert, rövidítve: FÁNK) Magyarország </w:t>
      </w:r>
      <w:proofErr w:type="spellStart"/>
      <w:r>
        <w:t>legrégebbi</w:t>
      </w:r>
      <w:proofErr w:type="spellEnd"/>
      <w:r>
        <w:t xml:space="preserve"> és a legnagyobb gyűjteménnyel rendelkező állatkertje. Budapest XIV. kerületében, a Városligetben található az Állatkerti körút 6–12. szám alatt, területe, ami 1986 óta természetvédelmi terület, 18,4 hektár.</w:t>
      </w:r>
    </w:p>
    <w:p w14:paraId="016AAEFC" w14:textId="33FB0C2D" w:rsidR="004C4561" w:rsidRDefault="004C4561" w:rsidP="004C4561">
      <w:r>
        <w:t>1866-os megnyitásától egészen az 1950-es évekig, az első vidéki állatkertek megalapításáig az ország egyetlen ilyen intézménye volt. Ma Magyarország egyik leglátogatottabb kulturális közintézménye: évente 1–1,1 millió látogatója van. A korszerű állatkertek többségéhez hasonlóan fő tevékenységi köre a természetvédelem, az oktatás, természetközeli szabadidős programok biztosítása, valamint a tudományos kutatás. Történetéből és ezzel összefüggő sajátosságaiból adódóan további célkitűzései közé tartozik a kulturális örökség védelme és gazdagítása is.</w:t>
      </w:r>
    </w:p>
    <w:p w14:paraId="76502062" w14:textId="0F07C6E8" w:rsidR="004C4561" w:rsidRDefault="004C4561" w:rsidP="004C4561">
      <w:r>
        <w:t>Története</w:t>
      </w:r>
    </w:p>
    <w:p w14:paraId="4B51F589" w14:textId="2C3A8A0B" w:rsidR="004C4561" w:rsidRDefault="004C4561" w:rsidP="004C4561">
      <w:r w:rsidRPr="004C4561">
        <w:t>A Fővárosi Állat- és Növénykert egyike a világ legrégibb állatkertjeinek: 1866. augusztus 9-én nyitotta meg kapuit. A ma is létező, több mint ezer újkori állatkert közül csupán 25-öt alapítottak a budapesti előtt.</w:t>
      </w:r>
    </w:p>
    <w:p w14:paraId="7E8ADBC1" w14:textId="5689F963" w:rsidR="004C4561" w:rsidRDefault="004C4561" w:rsidP="004C4561">
      <w:r>
        <w:t>Előzmények</w:t>
      </w:r>
    </w:p>
    <w:p w14:paraId="7F4ED130" w14:textId="12C48330" w:rsidR="004C4561" w:rsidRDefault="004C4561" w:rsidP="004C4561">
      <w:r>
        <w:t xml:space="preserve">Bár az intézmény megnyitása előtt Magyarországon nem működött mai értelemben vett állatkert, a vadállattartás előzményei már évszázadokkal korábban megjelentek. A főként vadászati céllal létesített vadaskertek a középkortól kezdve elterjedtek voltak. A leghíresebbekkel természetesen az uralkodók rendelkeztek. IV. Béla királynak Zólyom mellett volt vadaskertje, amely még unokája, IV. László idejében is létezett. I. Lajos számára a diósgyőri vár közelében, a </w:t>
      </w:r>
      <w:proofErr w:type="spellStart"/>
      <w:r>
        <w:t>Csanyik</w:t>
      </w:r>
      <w:proofErr w:type="spellEnd"/>
      <w:r>
        <w:t xml:space="preserve">-völgyben létesítettek vadaskertet. Híresek voltak még Zsigmond és Mátyás király vadaskertjei. Mátyás Budanyéken (a II. kerületben található Vadaskerti út környékén), Rákoson (a mai Városliget táján), Visegrád és Tata környékén tartott fenn vadaskertet, ezek közül különösen a </w:t>
      </w:r>
      <w:proofErr w:type="spellStart"/>
      <w:r>
        <w:t>budanyéki</w:t>
      </w:r>
      <w:proofErr w:type="spellEnd"/>
      <w:r>
        <w:t xml:space="preserve"> volt nevezetes. Mátyás után II. Ulászló, majd II. Lajos fejlesztette és használta, a török idők kezdetekor pedig I. Szulejmán is vadászott benne. Az uralkodók mellett az egyházi és világi hatalmasságok is létesítettek ilyen kerteket: a történeti adatok alapján legalább kétszáz ilyen kertről van tudomásunk, bár ezek természetesen nem mind azonos időben működtek.</w:t>
      </w:r>
    </w:p>
    <w:p w14:paraId="03DC57BF" w14:textId="17E97A58" w:rsidR="004C4561" w:rsidRDefault="004C4561" w:rsidP="004C4561">
      <w:r>
        <w:t xml:space="preserve">A vadaskertekben természetesen főként hazai vadfajok voltak. A középkori Magyarországon azonban egzotikus állatok tartására is volt példa. III. Béla például tevéket ajándékozott Barbarossa Frigyes császárnak, amikor a keresztes hadak élén Magyarországon áthaladt. I. Lajosnak oroszlánja volt, amelyet Nápolyból kapott ajándékba. A legtöbb egzotikus állata valószínűleg Mátyásnak volt: a Velencei Köztársaságtól két oroszlánt kapott ajándékba, emellett egzotikus madarakat, például papagájokat is tartott. Ezek az állatok az egykori Márványvillát (Aula </w:t>
      </w:r>
      <w:proofErr w:type="spellStart"/>
      <w:r>
        <w:t>Marmorea</w:t>
      </w:r>
      <w:proofErr w:type="spellEnd"/>
      <w:r>
        <w:t>) övező budai királyi kertben éltek, amely a mai Dózsa György-emlékmű területén lehetett (a Márványvilla egyetlen megmaradt oszlopa ma is ott áll).</w:t>
      </w:r>
    </w:p>
    <w:p w14:paraId="25CE0AFA" w14:textId="371EDA02" w:rsidR="004C4561" w:rsidRDefault="004C4561" w:rsidP="004C4561">
      <w:r>
        <w:t>Az Állatkert létesítését közvetlenül megelőző időkben a vándorcirkuszok állatseregletei nyújtottak lehetőséget arra, hogy az emberek megcsodálhassanak egyes egzotikus állatokat.</w:t>
      </w:r>
    </w:p>
    <w:p w14:paraId="7671E9E5" w14:textId="76165D93" w:rsidR="004C4561" w:rsidRDefault="004C4561" w:rsidP="004C4561">
      <w:r>
        <w:t>Kezdetek</w:t>
      </w:r>
    </w:p>
    <w:p w14:paraId="53F86A22" w14:textId="77777777" w:rsidR="004C4561" w:rsidRDefault="004C4561" w:rsidP="004C4561">
      <w:r>
        <w:t xml:space="preserve">Az első évtizedekben a bemutatott állatok zömmel a Kárpát-medence élővilágából kerültek ki, bár igazi egzotikus különlegességek is akadtak, például Erzsébet királyné ajándéka, egy zsiráf. Férje, Ferenc József </w:t>
      </w:r>
      <w:proofErr w:type="spellStart"/>
      <w:r>
        <w:t>Schönbrunnból</w:t>
      </w:r>
      <w:proofErr w:type="spellEnd"/>
      <w:r>
        <w:t xml:space="preserve"> 34 állatot ajándékozott a pesti kertnek. Az egyik </w:t>
      </w:r>
      <w:r>
        <w:lastRenderedPageBreak/>
        <w:t>legnépszerűbb állat – többek között Deák Ferenc kedvence – egy Kristóf nevű barnamedve volt, de számos majom és a kiemelkedő papagájgyűjtemény is gazdagította a kertet.</w:t>
      </w:r>
    </w:p>
    <w:p w14:paraId="7C0C89D7" w14:textId="77777777" w:rsidR="004C4561" w:rsidRDefault="004C4561" w:rsidP="004C4561"/>
    <w:p w14:paraId="10707ED4" w14:textId="49F4F50A" w:rsidR="004C4561" w:rsidRDefault="004C4561" w:rsidP="004C4561">
      <w:r>
        <w:t xml:space="preserve">A kezdeti nagy érdeklődés hamarosan lelohadt, mivel a látogatók elsősorban a szenzációt, a látványosságot keresték a kertben. A kert vezetése ezt mutatványosok, komédiások alkalmazásával, sorsjegykibocsátással akarta orvosolni, egyúttal takarékossági intézkedéseket is bevezettek. Az új állatszállítmányok nagyon drágák voltak, ráadásul a történelem is közbeszólt: azok az állatok, amelyeket </w:t>
      </w:r>
      <w:proofErr w:type="spellStart"/>
      <w:r>
        <w:t>Xántus</w:t>
      </w:r>
      <w:proofErr w:type="spellEnd"/>
      <w:r>
        <w:t xml:space="preserve"> János küldött Amerikából, a porosz–osztrák háború miatt végleg Hamburgban maradtak.</w:t>
      </w:r>
    </w:p>
    <w:p w14:paraId="44D256A4" w14:textId="46BE3307" w:rsidR="004C4561" w:rsidRDefault="004C4561" w:rsidP="004C4561">
      <w:r>
        <w:t xml:space="preserve">Sokat rontott a helyzeten bizonyos </w:t>
      </w:r>
      <w:proofErr w:type="spellStart"/>
      <w:r>
        <w:t>Czimek</w:t>
      </w:r>
      <w:proofErr w:type="spellEnd"/>
      <w:r>
        <w:t xml:space="preserve"> József pénztárnok, akit minél olcsóbb takarmány vásárlásával bíztak meg. </w:t>
      </w:r>
      <w:proofErr w:type="spellStart"/>
      <w:r>
        <w:t>Czimek</w:t>
      </w:r>
      <w:proofErr w:type="spellEnd"/>
      <w:r>
        <w:t xml:space="preserve"> penészes, romlott árut vett, mire </w:t>
      </w:r>
      <w:proofErr w:type="spellStart"/>
      <w:r>
        <w:t>Xántus</w:t>
      </w:r>
      <w:proofErr w:type="spellEnd"/>
      <w:r>
        <w:t xml:space="preserve"> a kialakult helyzet miatt lemondott. Utódja </w:t>
      </w:r>
      <w:proofErr w:type="spellStart"/>
      <w:r>
        <w:t>Kriesch</w:t>
      </w:r>
      <w:proofErr w:type="spellEnd"/>
      <w:r>
        <w:t xml:space="preserve"> János zoológus lett, aki </w:t>
      </w:r>
      <w:proofErr w:type="spellStart"/>
      <w:r>
        <w:t>Czimekkel</w:t>
      </w:r>
      <w:proofErr w:type="spellEnd"/>
      <w:r>
        <w:t xml:space="preserve"> folytatott harcába ellenfelével együtt belebukott. Az igazgató lemondott, a pénztárnokot menesztették. Utódja rövid időre </w:t>
      </w:r>
      <w:proofErr w:type="spellStart"/>
      <w:r>
        <w:t>Hegyessy</w:t>
      </w:r>
      <w:proofErr w:type="spellEnd"/>
      <w:r>
        <w:t xml:space="preserve"> Kálmán lett, majd miután a nagyobb támogatottság reményében az Állatkerti Részvénytársulat átalakult Állat- és Növényhonosító Társasággá, Berecz Antal lett az igazgató. Pénz azonban ekkor sem érkezett elég, az állatállományt járványok, télen pedig a madárházakat fosztogató ligeti rókák pusztították. 1873-ban végül </w:t>
      </w:r>
      <w:proofErr w:type="spellStart"/>
      <w:r>
        <w:t>Serák</w:t>
      </w:r>
      <w:proofErr w:type="spellEnd"/>
      <w:r>
        <w:t xml:space="preserve"> Károly borsodi kisbirtokos ülhetett az igazgatói székbe.</w:t>
      </w:r>
    </w:p>
    <w:p w14:paraId="44EB895B" w14:textId="77777777" w:rsidR="004C4561" w:rsidRDefault="004C4561" w:rsidP="004C4561">
      <w:r>
        <w:t>A megújult kert megnyitása</w:t>
      </w:r>
    </w:p>
    <w:p w14:paraId="1C9CEB75" w14:textId="6F0D625A" w:rsidR="004C4561" w:rsidRDefault="004C4561" w:rsidP="004C4561">
      <w:r>
        <w:t>Az újjáépített Állatkert 1912. május 20-án nyitott ki. A sajtóban Európa egyik legmodernebb állatkertjének nevezték, elsősorban az állattartás és bemutatás módja, az édes- és sós-vízi akvárium gyűjteménye miatt.</w:t>
      </w:r>
    </w:p>
    <w:p w14:paraId="1BF60F11" w14:textId="6F831638" w:rsidR="004C4561" w:rsidRDefault="004C4561" w:rsidP="004C4561">
      <w:r>
        <w:t>Az állatállomány igen gazdag volt: a korabeli állatkertek közül elsőként háromféle emberszabású majomfajtát (csimpánz, orangután, gibbon) is láthatott a közönség, de páviánok, tarka makik, mandrillok, vízidisznó, tarajos sül, medvék, macskafélék, rágcsálók és egyéb különleges állatok is részei voltak az állománynak. Hazánkban megtalálható állatfajtákat is bemutattak, mint például a gímszarvas, dámvad, őz vagy a szürkemarha. 1915-ben az állatkerti szaporulat már lehetővé tette, hogy állatóvodát is nyissanak.</w:t>
      </w:r>
    </w:p>
    <w:p w14:paraId="04EEF892" w14:textId="12F8688B" w:rsidR="004C4561" w:rsidRDefault="004C4561" w:rsidP="004C4561">
      <w:r>
        <w:t>A kert egyértelmű sikere ellenére az intézmény vezetősége további lehetőségeket keresett, hogy a látogatószám a későbbiekben se csökkenjen. Igyekeztek kiegészíteni a szórakozási lehetőségeket a kerten belül, ám a korábbi időszakok tapasztalataiból tanulva kerülték a vurstli-jellegű attrakciókat. Olyan programokat kínáltak, amelyek összeegyeztethetők voltak az ismeretterjesztéssel. Különlegességként a látogatók felülhettek a pónilovak, elefántok és tevék hátára, a barlangmoziban ismeretterjesztő filmeket vetítettek, és katonazenekar is szórakoztatta a nézőket. Még egy sziklavendéglőt is nyitottak .</w:t>
      </w:r>
    </w:p>
    <w:p w14:paraId="03435A89" w14:textId="5EC2B7AD" w:rsidR="004C4561" w:rsidRDefault="004C4561" w:rsidP="004C4561">
      <w:r>
        <w:t>A napi belépőkön kívül bevezették a bérleteket, ami elősegítette, hogy a kertnek kialakuljon egy visszatérő közönsége. A pénzügyi stabilitáson túl az intézmény vezetése a természettudományos ismeretterjesztést tűzte ki feladatául, amelynek keretében a Fővárosi Könyvtárral együttműködve egy kis könyvtári kirendeltséget helyeztek el a kertben a főkapu közelében, hogy a látogatók az ott tartózkodásuk idejére kikölcsönözhessék azokat. Az állatkert külön újságot indított Természet címmel.</w:t>
      </w:r>
    </w:p>
    <w:p w14:paraId="54133FEB" w14:textId="4F9DFD43" w:rsidR="004C4561" w:rsidRDefault="004C4561" w:rsidP="004C4561">
      <w:r>
        <w:t>Az állatkert igazgatói</w:t>
      </w:r>
    </w:p>
    <w:p w14:paraId="6297C330" w14:textId="1238B3F7" w:rsidR="004C4561" w:rsidRDefault="004C4561" w:rsidP="004C4561">
      <w:r>
        <w:lastRenderedPageBreak/>
        <w:t xml:space="preserve">Leopold Fitzinger </w:t>
      </w:r>
      <w:r>
        <w:tab/>
        <w:t xml:space="preserve">(1866) </w:t>
      </w:r>
      <w:r>
        <w:tab/>
        <w:t>(igazgató)</w:t>
      </w:r>
    </w:p>
    <w:p w14:paraId="7327EF16" w14:textId="142232A1" w:rsidR="004C4561" w:rsidRDefault="004C4561" w:rsidP="004C4561">
      <w:proofErr w:type="spellStart"/>
      <w:r>
        <w:t>Xántus</w:t>
      </w:r>
      <w:proofErr w:type="spellEnd"/>
      <w:r>
        <w:t xml:space="preserve"> János </w:t>
      </w:r>
      <w:r>
        <w:tab/>
        <w:t xml:space="preserve">(1866–1867) </w:t>
      </w:r>
      <w:r>
        <w:tab/>
        <w:t>(igazgató)</w:t>
      </w:r>
    </w:p>
    <w:p w14:paraId="5E0C1959" w14:textId="4AE9DB6D" w:rsidR="004C4561" w:rsidRDefault="004C4561" w:rsidP="004C4561">
      <w:proofErr w:type="spellStart"/>
      <w:r>
        <w:t>Czimeg</w:t>
      </w:r>
      <w:proofErr w:type="spellEnd"/>
      <w:r>
        <w:t xml:space="preserve"> János </w:t>
      </w:r>
      <w:r>
        <w:tab/>
        <w:t xml:space="preserve">(1867–1868) </w:t>
      </w:r>
      <w:r>
        <w:tab/>
        <w:t>(igazgató)</w:t>
      </w:r>
    </w:p>
    <w:p w14:paraId="11355D00" w14:textId="29FA3DF6" w:rsidR="004C4561" w:rsidRDefault="004C4561" w:rsidP="004C4561">
      <w:proofErr w:type="spellStart"/>
      <w:r>
        <w:t>Kriesch</w:t>
      </w:r>
      <w:proofErr w:type="spellEnd"/>
      <w:r>
        <w:t xml:space="preserve"> János </w:t>
      </w:r>
      <w:r>
        <w:tab/>
        <w:t xml:space="preserve">(1868) </w:t>
      </w:r>
      <w:r>
        <w:tab/>
        <w:t>(tudományos igazgató)</w:t>
      </w:r>
    </w:p>
    <w:p w14:paraId="473D9188" w14:textId="1172C9BA" w:rsidR="004C4561" w:rsidRDefault="004C4561" w:rsidP="004C4561">
      <w:proofErr w:type="spellStart"/>
      <w:r>
        <w:t>Hegyessy</w:t>
      </w:r>
      <w:proofErr w:type="spellEnd"/>
      <w:r>
        <w:t xml:space="preserve"> Kálmán </w:t>
      </w:r>
      <w:r>
        <w:tab/>
        <w:t xml:space="preserve">(1869–1871) </w:t>
      </w:r>
      <w:r>
        <w:tab/>
        <w:t>(igazgató)</w:t>
      </w:r>
    </w:p>
    <w:p w14:paraId="2004E1A7" w14:textId="655E7283" w:rsidR="004C4561" w:rsidRDefault="004C4561" w:rsidP="004C4561">
      <w:r>
        <w:t xml:space="preserve">Berecz Antal </w:t>
      </w:r>
      <w:r>
        <w:tab/>
        <w:t xml:space="preserve">(1872–1873) </w:t>
      </w:r>
      <w:r>
        <w:tab/>
        <w:t>(igazgató)</w:t>
      </w:r>
    </w:p>
    <w:p w14:paraId="765195F0" w14:textId="279FFD15" w:rsidR="004C4561" w:rsidRDefault="004C4561" w:rsidP="004C4561">
      <w:proofErr w:type="spellStart"/>
      <w:r>
        <w:t>Serák</w:t>
      </w:r>
      <w:proofErr w:type="spellEnd"/>
      <w:r>
        <w:t xml:space="preserve"> Károly </w:t>
      </w:r>
      <w:r>
        <w:tab/>
        <w:t xml:space="preserve">(1873–1906) </w:t>
      </w:r>
      <w:r>
        <w:tab/>
        <w:t>(igazgató)</w:t>
      </w:r>
    </w:p>
    <w:p w14:paraId="32F202F6" w14:textId="4B7A28EC" w:rsidR="004C4561" w:rsidRDefault="004C4561" w:rsidP="004C4561">
      <w:proofErr w:type="spellStart"/>
      <w:r>
        <w:t>Lónyai</w:t>
      </w:r>
      <w:proofErr w:type="spellEnd"/>
      <w:r>
        <w:t xml:space="preserve"> Géza </w:t>
      </w:r>
      <w:r>
        <w:tab/>
        <w:t xml:space="preserve">(1906–1907) </w:t>
      </w:r>
      <w:r>
        <w:tab/>
        <w:t>(igazgató)</w:t>
      </w:r>
    </w:p>
    <w:p w14:paraId="09686B11" w14:textId="7013E71F" w:rsidR="004C4561" w:rsidRDefault="004C4561" w:rsidP="004C4561">
      <w:proofErr w:type="spellStart"/>
      <w:r>
        <w:t>Ráthonyi</w:t>
      </w:r>
      <w:proofErr w:type="spellEnd"/>
      <w:r>
        <w:t xml:space="preserve"> Zoltán </w:t>
      </w:r>
      <w:r>
        <w:tab/>
        <w:t xml:space="preserve">(1907–1911) </w:t>
      </w:r>
      <w:r>
        <w:tab/>
        <w:t>(igazgató)</w:t>
      </w:r>
    </w:p>
    <w:p w14:paraId="05E01A89" w14:textId="16CF9266" w:rsidR="004C4561" w:rsidRDefault="004C4561" w:rsidP="004C4561">
      <w:proofErr w:type="spellStart"/>
      <w:r>
        <w:t>Lendl</w:t>
      </w:r>
      <w:proofErr w:type="spellEnd"/>
      <w:r>
        <w:t xml:space="preserve"> Adolf </w:t>
      </w:r>
      <w:r>
        <w:tab/>
        <w:t>(1911–1919)</w:t>
      </w:r>
      <w:r>
        <w:tab/>
        <w:t xml:space="preserve"> (igazgató)</w:t>
      </w:r>
    </w:p>
    <w:p w14:paraId="0166A575" w14:textId="312404D4" w:rsidR="004C4561" w:rsidRDefault="004C4561" w:rsidP="004C4561">
      <w:proofErr w:type="spellStart"/>
      <w:r>
        <w:t>Hilbert</w:t>
      </w:r>
      <w:proofErr w:type="spellEnd"/>
      <w:r>
        <w:t xml:space="preserve"> Rezső </w:t>
      </w:r>
      <w:r>
        <w:tab/>
        <w:t xml:space="preserve">(1919–1929) </w:t>
      </w:r>
      <w:r>
        <w:tab/>
        <w:t>(aligazgató)</w:t>
      </w:r>
    </w:p>
    <w:p w14:paraId="59E62902" w14:textId="42AA8660" w:rsidR="004C4561" w:rsidRDefault="004C4561" w:rsidP="004C4561">
      <w:proofErr w:type="spellStart"/>
      <w:r>
        <w:t>Nádler</w:t>
      </w:r>
      <w:proofErr w:type="spellEnd"/>
      <w:r>
        <w:t xml:space="preserve"> Herbert </w:t>
      </w:r>
      <w:r>
        <w:tab/>
        <w:t xml:space="preserve">(1929–1948) </w:t>
      </w:r>
      <w:r>
        <w:tab/>
        <w:t>(igazgató)</w:t>
      </w:r>
    </w:p>
    <w:p w14:paraId="6DC011B5" w14:textId="37784CA0" w:rsidR="004C4561" w:rsidRDefault="004C4561" w:rsidP="004C4561">
      <w:r>
        <w:t xml:space="preserve">Láng István </w:t>
      </w:r>
      <w:r>
        <w:tab/>
        <w:t xml:space="preserve">(1948–1951) </w:t>
      </w:r>
      <w:r>
        <w:tab/>
        <w:t>(munkás-igazgató)</w:t>
      </w:r>
    </w:p>
    <w:p w14:paraId="7C744C34" w14:textId="7F1E17CA" w:rsidR="004C4561" w:rsidRDefault="004C4561" w:rsidP="004C4561">
      <w:r>
        <w:t xml:space="preserve">Károlyi József </w:t>
      </w:r>
      <w:r>
        <w:tab/>
        <w:t xml:space="preserve">(1951–1956) </w:t>
      </w:r>
      <w:r>
        <w:tab/>
        <w:t>(üzemigazgató)</w:t>
      </w:r>
    </w:p>
    <w:p w14:paraId="149C660C" w14:textId="13641B73" w:rsidR="004C4561" w:rsidRDefault="004C4561" w:rsidP="004C4561">
      <w:proofErr w:type="spellStart"/>
      <w:r>
        <w:t>Anghi</w:t>
      </w:r>
      <w:proofErr w:type="spellEnd"/>
      <w:r>
        <w:t xml:space="preserve"> Csaba </w:t>
      </w:r>
      <w:r>
        <w:tab/>
        <w:t xml:space="preserve">(1956–1967) </w:t>
      </w:r>
      <w:r>
        <w:tab/>
        <w:t>(főigazgató)</w:t>
      </w:r>
    </w:p>
    <w:p w14:paraId="4F039747" w14:textId="2C82BA97" w:rsidR="004C4561" w:rsidRDefault="004C4561" w:rsidP="004C4561">
      <w:proofErr w:type="spellStart"/>
      <w:r>
        <w:t>Szederjei</w:t>
      </w:r>
      <w:proofErr w:type="spellEnd"/>
      <w:r>
        <w:t xml:space="preserve"> Ákos</w:t>
      </w:r>
      <w:r>
        <w:tab/>
        <w:t xml:space="preserve"> (1967–1977) </w:t>
      </w:r>
      <w:r>
        <w:tab/>
        <w:t>(főigazgató)</w:t>
      </w:r>
    </w:p>
    <w:p w14:paraId="57CF4C1E" w14:textId="739EF98E" w:rsidR="004C4561" w:rsidRDefault="004C4561" w:rsidP="004C4561">
      <w:r>
        <w:t>Holdas Sándor</w:t>
      </w:r>
      <w:r>
        <w:tab/>
        <w:t xml:space="preserve"> (1977–1986)</w:t>
      </w:r>
      <w:r>
        <w:tab/>
        <w:t xml:space="preserve"> (főigazgató)</w:t>
      </w:r>
    </w:p>
    <w:p w14:paraId="46A8061F" w14:textId="7ABB1886" w:rsidR="004C4561" w:rsidRDefault="004C4561" w:rsidP="004C4561">
      <w:r>
        <w:t xml:space="preserve">Szijj József </w:t>
      </w:r>
      <w:r>
        <w:tab/>
        <w:t xml:space="preserve">(1987–1994) </w:t>
      </w:r>
      <w:r>
        <w:tab/>
        <w:t>(főigazgató)</w:t>
      </w:r>
    </w:p>
    <w:p w14:paraId="36FFAA54" w14:textId="411CD610" w:rsidR="004C4561" w:rsidRDefault="004C4561" w:rsidP="004C4561">
      <w:r>
        <w:t xml:space="preserve">Persányi Miklós </w:t>
      </w:r>
      <w:r>
        <w:tab/>
        <w:t xml:space="preserve">(1994–2003) </w:t>
      </w:r>
      <w:r>
        <w:tab/>
        <w:t>(főigazgató)</w:t>
      </w:r>
    </w:p>
    <w:p w14:paraId="093634E8" w14:textId="47583995" w:rsidR="004C4561" w:rsidRDefault="004C4561" w:rsidP="004C4561">
      <w:proofErr w:type="spellStart"/>
      <w:r>
        <w:t>Bogsch</w:t>
      </w:r>
      <w:proofErr w:type="spellEnd"/>
      <w:r>
        <w:t xml:space="preserve"> Ilma</w:t>
      </w:r>
      <w:r>
        <w:tab/>
        <w:t xml:space="preserve"> (2003–2007)</w:t>
      </w:r>
      <w:r>
        <w:tab/>
        <w:t xml:space="preserve"> (főigazgató)</w:t>
      </w:r>
    </w:p>
    <w:p w14:paraId="7F985A54" w14:textId="264243BF" w:rsidR="004C4561" w:rsidRDefault="004C4561" w:rsidP="004C4561">
      <w:r>
        <w:t xml:space="preserve">Persányi Miklós </w:t>
      </w:r>
      <w:r>
        <w:tab/>
        <w:t xml:space="preserve">(2007–2020) </w:t>
      </w:r>
      <w:r>
        <w:tab/>
        <w:t>(főigazgató)</w:t>
      </w:r>
    </w:p>
    <w:p w14:paraId="12CE559C" w14:textId="239F555C" w:rsidR="004C4561" w:rsidRDefault="004C4561" w:rsidP="004C4561">
      <w:r>
        <w:t xml:space="preserve">Szabó Roland </w:t>
      </w:r>
      <w:r>
        <w:tab/>
        <w:t xml:space="preserve">(2020–2023) </w:t>
      </w:r>
      <w:r>
        <w:tab/>
        <w:t>(operatív igazgató)</w:t>
      </w:r>
    </w:p>
    <w:p w14:paraId="4278AABA" w14:textId="6C8053A1" w:rsidR="004C4561" w:rsidRDefault="004C4561" w:rsidP="004C4561">
      <w:r>
        <w:t xml:space="preserve">Sós Endre </w:t>
      </w:r>
      <w:r>
        <w:tab/>
        <w:t xml:space="preserve">(2023–) </w:t>
      </w:r>
      <w:r>
        <w:tab/>
        <w:t>(természetvédelmi és állategészségügyi igazgató)</w:t>
      </w:r>
    </w:p>
    <w:p w14:paraId="324F62E0" w14:textId="280BA259" w:rsidR="004C4561" w:rsidRDefault="004C4561" w:rsidP="004C4561">
      <w:r w:rsidRPr="004C4561">
        <w:t>Műemléki környezet</w:t>
      </w:r>
    </w:p>
    <w:p w14:paraId="76006D64" w14:textId="6F5A5689" w:rsidR="004C4561" w:rsidRDefault="004C4561" w:rsidP="004C4561">
      <w:r>
        <w:t xml:space="preserve">Az Állatkert eredeti, az 1866-os megnyitásra készült épületeit </w:t>
      </w:r>
      <w:proofErr w:type="spellStart"/>
      <w:r>
        <w:t>Szkalnitzky</w:t>
      </w:r>
      <w:proofErr w:type="spellEnd"/>
      <w:r>
        <w:t xml:space="preserve"> Antal és ifj. Koch Henrik tervezték. Az akkor emelt épületek többségét az 1900-as évek elején lebontották. Egyedül a Bagolyvár maradt fenn mind a mai napig, bár időközben a kert egy másik pontjára helyezték át. Az első zsiráfház 1868-ban készült el </w:t>
      </w:r>
      <w:proofErr w:type="spellStart"/>
      <w:r>
        <w:t>Lóhr</w:t>
      </w:r>
      <w:proofErr w:type="spellEnd"/>
      <w:r>
        <w:t xml:space="preserve"> Antal tervei szerint, 1876-ban pedig oroszlánházat építettek Hauszmann Alajos tervei alapján. Ezeket az épületeket azonban szintén lebontották a 20. század elején.</w:t>
      </w:r>
    </w:p>
    <w:p w14:paraId="6382AB2C" w14:textId="3F80C3E2" w:rsidR="004C4561" w:rsidRDefault="004C4561" w:rsidP="004C4561">
      <w:r>
        <w:t xml:space="preserve">A műemlék épületek többsége az 1909–1912 közötti átépítéskor épült. Közülük a Főkaput és az Elefántházat </w:t>
      </w:r>
      <w:proofErr w:type="spellStart"/>
      <w:r>
        <w:t>Neuschloss</w:t>
      </w:r>
      <w:proofErr w:type="spellEnd"/>
      <w:r>
        <w:t xml:space="preserve"> Kornél műépítész tervezte. Mivel </w:t>
      </w:r>
      <w:proofErr w:type="spellStart"/>
      <w:r>
        <w:t>Neuschloss</w:t>
      </w:r>
      <w:proofErr w:type="spellEnd"/>
      <w:r>
        <w:t xml:space="preserve"> egyben az átépítés műszaki munkálatainak irányítója is volt, a két épület megtervezését díjmentesen, honorárium nélkül vállalta. Az épületek többségének megtervezésével azonban </w:t>
      </w:r>
      <w:proofErr w:type="spellStart"/>
      <w:r>
        <w:t>Neuschloss</w:t>
      </w:r>
      <w:proofErr w:type="spellEnd"/>
      <w:r>
        <w:t xml:space="preserve"> javaslatára Kós Károlyt és </w:t>
      </w:r>
      <w:proofErr w:type="spellStart"/>
      <w:r>
        <w:t>Zrumeczky</w:t>
      </w:r>
      <w:proofErr w:type="spellEnd"/>
      <w:r>
        <w:t xml:space="preserve"> Dezsőt bízták meg. A két fiatal építész nem sokkal korábban fejezte be építészeti tanulmányait, a megbízatás előtt közvetlenül pedig a kalotaszegi népi építészetet dokumentálták. Nem véletlen tehát, hogy az általuk tervezett épületek jelentős része a „fatornyos” építészet formavilágát eleveníti fel. Kós és </w:t>
      </w:r>
      <w:proofErr w:type="spellStart"/>
      <w:r>
        <w:t>Zrumeczky</w:t>
      </w:r>
      <w:proofErr w:type="spellEnd"/>
      <w:r>
        <w:t xml:space="preserve"> állatkerti épületeinek többsége ma is áll, némelyikük (struccház, bivalyház, második zsiráfház) a második világháborúban elpusztult, az eredetileg zebraistállónak épült állatházat pedig, amelyet 1932-től kezdve kenguruházként használtak, az 1980-as évek végén átépítették, teljesen új épületet alakítva ki.</w:t>
      </w:r>
    </w:p>
    <w:p w14:paraId="04860D0F" w14:textId="49E79D1A" w:rsidR="004C4561" w:rsidRDefault="004C4561" w:rsidP="004C4561">
      <w:r>
        <w:t xml:space="preserve">Ugyancsak az átépítéskor emelték a műsziklákat, illetve a Pálmaházat is, ezeket azonban nem Kós és </w:t>
      </w:r>
      <w:proofErr w:type="spellStart"/>
      <w:r>
        <w:t>Zrumeczky</w:t>
      </w:r>
      <w:proofErr w:type="spellEnd"/>
      <w:r>
        <w:t xml:space="preserve"> tervezték. A Pálmaház Végh Gyula székesfővárosi mérnök munkáját dicséri, jóllehet a tervek elkészítésében részt vett </w:t>
      </w:r>
      <w:proofErr w:type="spellStart"/>
      <w:r>
        <w:t>Räde</w:t>
      </w:r>
      <w:proofErr w:type="spellEnd"/>
      <w:r>
        <w:t xml:space="preserve"> Károly és </w:t>
      </w:r>
      <w:proofErr w:type="spellStart"/>
      <w:r>
        <w:t>Ilsemann</w:t>
      </w:r>
      <w:proofErr w:type="spellEnd"/>
      <w:r>
        <w:t xml:space="preserve"> Keresztély is. Ugyancsak Végh készítette el a Pálmaház alagsorában kialakított Akvárium terveit, </w:t>
      </w:r>
      <w:proofErr w:type="spellStart"/>
      <w:r>
        <w:t>Lendl</w:t>
      </w:r>
      <w:proofErr w:type="spellEnd"/>
      <w:r>
        <w:t xml:space="preserve"> Adolf iránymutatása alapján. A Kis- és a Nagyszikla vasbeton vázát is Végh Gyula tervezte, a sziklafelszínt Benke Gyula szobrászművész mintázta meg.</w:t>
      </w:r>
    </w:p>
    <w:p w14:paraId="5F4995EF" w14:textId="5582CCC7" w:rsidR="004C4561" w:rsidRDefault="004C4561" w:rsidP="004C4561">
      <w:r>
        <w:t xml:space="preserve">Az állatkert egészét érintő nagy átépítés után évtizedekig csak kisebb építkezések történtek. Ezek egyike volt 1934-ben a tóparti sétány kiépítése, vagy a Majomház északi, </w:t>
      </w:r>
      <w:proofErr w:type="spellStart"/>
      <w:r>
        <w:t>üvegtetejű</w:t>
      </w:r>
      <w:proofErr w:type="spellEnd"/>
      <w:r>
        <w:t xml:space="preserve"> szárnyának kialakítása 1936-ban. A második világháború után a romos épületek helyreállítása jelentett építési feladatot. Az első új épület az 1952-ben átadott új Madártelelő volt. A háborúban elpusztult bivalyház helyén hevenyészett „szarvasmarha ház” épült, ám az 1960-as években már komolyabb állatházak (Bölényház, Zsiráfház, Teveház) épültek a háborúban elpusztult régi épületek pótlására. Ezek nagy részét Kéri Gyula és Bodnár Ferenc tervezték.</w:t>
      </w:r>
    </w:p>
    <w:p w14:paraId="0394ED68" w14:textId="15F6E26F" w:rsidR="004C4561" w:rsidRDefault="004C4561" w:rsidP="004C4561">
      <w:r>
        <w:t xml:space="preserve">Az 1980-as években számos felújítás mellett új szárnyépületekkel bővítették ki a Bagolyvárat, önálló házat kaptak az emberszabású majmok, 1991-re pedig elkészült a Beöthy Mária tervezte új Kenguruház is, emeletén az éjszakai állatokat bemutató </w:t>
      </w:r>
      <w:proofErr w:type="spellStart"/>
      <w:r>
        <w:t>noktuáriummal</w:t>
      </w:r>
      <w:proofErr w:type="spellEnd"/>
      <w:r>
        <w:t xml:space="preserve">. A régi állatházak felújítása mellett a közelmúltban több új épületet is kialakítottak az állatkertben. Ezek közé tartozik a </w:t>
      </w:r>
      <w:proofErr w:type="spellStart"/>
      <w:r>
        <w:t>Bonsai</w:t>
      </w:r>
      <w:proofErr w:type="spellEnd"/>
      <w:r>
        <w:t xml:space="preserve"> Pavilon, a Dél-Amerika Ház, a Dombház, a „Sarkvidéki Panoráma” elnevezésű új kifutórendszer, illetve az 1912-es tervek és régi fotók alapján újra felépített Krokodilház is. Ez utóbbi állatház új terveit </w:t>
      </w:r>
      <w:proofErr w:type="spellStart"/>
      <w:r>
        <w:t>Czégány</w:t>
      </w:r>
      <w:proofErr w:type="spellEnd"/>
      <w:r>
        <w:t xml:space="preserve"> Sándor készítette.</w:t>
      </w:r>
    </w:p>
    <w:p w14:paraId="3FBDD142" w14:textId="3B5984A1" w:rsidR="004C4561" w:rsidRDefault="004C4561" w:rsidP="004C4561">
      <w:r>
        <w:t xml:space="preserve">2008-ban átadásra került a Szavannakifutó, otthont adva Afrika állatainak. A terveket az Anthony Gall által vezetett építésziroda készítette, kivitelező a Strabag volt. Ebben az évben a Nagy-szikla oldalában újra megnyitotta kapuit a Tejcsarnok, amely a második világháborúban megsemmisült. 2010-ben a közönség birtokba vehette az Ausztrál házat, és egy korábbi majomházból kialakított Madagaszkár-házat. A második világháborúban megsemmisült Bivalyház és Zsiráfház, melyeket annak idején Kós Károly és </w:t>
      </w:r>
      <w:proofErr w:type="spellStart"/>
      <w:r>
        <w:t>Zrumeczky</w:t>
      </w:r>
      <w:proofErr w:type="spellEnd"/>
      <w:r>
        <w:t xml:space="preserve"> Dezső tervezett, az eredeti tervek alapján épült újjá.</w:t>
      </w:r>
    </w:p>
    <w:p w14:paraId="71AB1B01" w14:textId="7011A0FF" w:rsidR="004C4561" w:rsidRDefault="004C4561" w:rsidP="004C4561">
      <w:r>
        <w:t xml:space="preserve">2018-ban kezdődött meg a nagyszabású </w:t>
      </w:r>
      <w:proofErr w:type="spellStart"/>
      <w:r>
        <w:t>Biodóm</w:t>
      </w:r>
      <w:proofErr w:type="spellEnd"/>
      <w:r>
        <w:t xml:space="preserve"> nevű épület építése, ami viszont számos vitatott kérdés miatt azóta sem került befejezésre és átadásra.</w:t>
      </w:r>
    </w:p>
    <w:p w14:paraId="2201AB70" w14:textId="7829AC6C" w:rsidR="004C4561" w:rsidRDefault="004C4561" w:rsidP="004C4561">
      <w:r w:rsidRPr="004C4561">
        <w:t>Műemléki játéküzemek</w:t>
      </w:r>
    </w:p>
    <w:p w14:paraId="3BDB9DCC" w14:textId="77777777" w:rsidR="004C4561" w:rsidRDefault="004C4561" w:rsidP="004C4561">
      <w:r>
        <w:t>Körhinta (1906) - eredetileg a Vurstli játéküzemeinek egyike volt</w:t>
      </w:r>
    </w:p>
    <w:p w14:paraId="7341808F" w14:textId="77777777" w:rsidR="004C4561" w:rsidRDefault="004C4561" w:rsidP="004C4561">
      <w:r>
        <w:t>Hullámvasút (1922) - eredetileg az Angolpark játéküzemeinek egyike volt</w:t>
      </w:r>
    </w:p>
    <w:p w14:paraId="3BA1EB36" w14:textId="32EDEBE8" w:rsidR="004C4561" w:rsidRDefault="004C4561" w:rsidP="004C4561">
      <w:r>
        <w:t>Mesecsónak (1920-as évek) - eredetileg az Angolpark játéküzemeinek egyike volt</w:t>
      </w:r>
    </w:p>
    <w:sectPr w:rsidR="004C45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46DF" w14:textId="77777777" w:rsidR="00C523F5" w:rsidRDefault="00C523F5" w:rsidP="004C4561">
      <w:pPr>
        <w:spacing w:after="0" w:line="240" w:lineRule="auto"/>
      </w:pPr>
      <w:r>
        <w:separator/>
      </w:r>
    </w:p>
  </w:endnote>
  <w:endnote w:type="continuationSeparator" w:id="0">
    <w:p w14:paraId="066608C1" w14:textId="77777777" w:rsidR="00C523F5" w:rsidRDefault="00C523F5" w:rsidP="004C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11C0" w14:textId="77777777" w:rsidR="00A03C24" w:rsidRDefault="00A03C2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2E16" w14:textId="77777777" w:rsidR="00A03C24" w:rsidRDefault="00A03C2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7BB4" w14:textId="77777777" w:rsidR="00A03C24" w:rsidRDefault="00A03C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6CB6" w14:textId="77777777" w:rsidR="00C523F5" w:rsidRDefault="00C523F5" w:rsidP="004C4561">
      <w:pPr>
        <w:spacing w:after="0" w:line="240" w:lineRule="auto"/>
      </w:pPr>
      <w:r>
        <w:separator/>
      </w:r>
    </w:p>
  </w:footnote>
  <w:footnote w:type="continuationSeparator" w:id="0">
    <w:p w14:paraId="1B69DD1C" w14:textId="77777777" w:rsidR="00C523F5" w:rsidRDefault="00C523F5" w:rsidP="004C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04D8" w14:textId="77777777" w:rsidR="00A03C24" w:rsidRDefault="00A03C2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D400" w14:textId="7F15ECC5" w:rsidR="004C4561" w:rsidRDefault="004C456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2C112" w14:textId="77777777" w:rsidR="00A03C24" w:rsidRDefault="00A03C2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B16C2"/>
    <w:multiLevelType w:val="multilevel"/>
    <w:tmpl w:val="AC48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59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61"/>
    <w:rsid w:val="000504FC"/>
    <w:rsid w:val="001850DD"/>
    <w:rsid w:val="001B1CDB"/>
    <w:rsid w:val="004C4561"/>
    <w:rsid w:val="004E0A30"/>
    <w:rsid w:val="00845488"/>
    <w:rsid w:val="008A54FD"/>
    <w:rsid w:val="008C19AD"/>
    <w:rsid w:val="009A63B1"/>
    <w:rsid w:val="00A03C24"/>
    <w:rsid w:val="00AD2D3C"/>
    <w:rsid w:val="00B92166"/>
    <w:rsid w:val="00C523F5"/>
    <w:rsid w:val="00E33317"/>
    <w:rsid w:val="00E57BB7"/>
    <w:rsid w:val="00F02E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8B20"/>
  <w15:chartTrackingRefBased/>
  <w15:docId w15:val="{3FA50AAD-F39E-4A33-A3C5-D8B0B095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C4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C4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C456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C456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C456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C456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C456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C456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C456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C456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C456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C456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C456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C456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C456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C456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C456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C4561"/>
    <w:rPr>
      <w:rFonts w:eastAsiaTheme="majorEastAsia" w:cstheme="majorBidi"/>
      <w:color w:val="272727" w:themeColor="text1" w:themeTint="D8"/>
    </w:rPr>
  </w:style>
  <w:style w:type="paragraph" w:styleId="Cm">
    <w:name w:val="Title"/>
    <w:basedOn w:val="Norml"/>
    <w:next w:val="Norml"/>
    <w:link w:val="CmChar"/>
    <w:uiPriority w:val="10"/>
    <w:qFormat/>
    <w:rsid w:val="004C4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C456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C456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C456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C4561"/>
    <w:pPr>
      <w:spacing w:before="160"/>
      <w:jc w:val="center"/>
    </w:pPr>
    <w:rPr>
      <w:i/>
      <w:iCs/>
      <w:color w:val="404040" w:themeColor="text1" w:themeTint="BF"/>
    </w:rPr>
  </w:style>
  <w:style w:type="character" w:customStyle="1" w:styleId="IdzetChar">
    <w:name w:val="Idézet Char"/>
    <w:basedOn w:val="Bekezdsalapbettpusa"/>
    <w:link w:val="Idzet"/>
    <w:uiPriority w:val="29"/>
    <w:rsid w:val="004C4561"/>
    <w:rPr>
      <w:i/>
      <w:iCs/>
      <w:color w:val="404040" w:themeColor="text1" w:themeTint="BF"/>
    </w:rPr>
  </w:style>
  <w:style w:type="paragraph" w:styleId="Listaszerbekezds">
    <w:name w:val="List Paragraph"/>
    <w:basedOn w:val="Norml"/>
    <w:uiPriority w:val="34"/>
    <w:qFormat/>
    <w:rsid w:val="004C4561"/>
    <w:pPr>
      <w:ind w:left="720"/>
      <w:contextualSpacing/>
    </w:pPr>
  </w:style>
  <w:style w:type="character" w:styleId="Erskiemels">
    <w:name w:val="Intense Emphasis"/>
    <w:basedOn w:val="Bekezdsalapbettpusa"/>
    <w:uiPriority w:val="21"/>
    <w:qFormat/>
    <w:rsid w:val="004C4561"/>
    <w:rPr>
      <w:i/>
      <w:iCs/>
      <w:color w:val="0F4761" w:themeColor="accent1" w:themeShade="BF"/>
    </w:rPr>
  </w:style>
  <w:style w:type="paragraph" w:styleId="Kiemeltidzet">
    <w:name w:val="Intense Quote"/>
    <w:basedOn w:val="Norml"/>
    <w:next w:val="Norml"/>
    <w:link w:val="KiemeltidzetChar"/>
    <w:uiPriority w:val="30"/>
    <w:qFormat/>
    <w:rsid w:val="004C4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C4561"/>
    <w:rPr>
      <w:i/>
      <w:iCs/>
      <w:color w:val="0F4761" w:themeColor="accent1" w:themeShade="BF"/>
    </w:rPr>
  </w:style>
  <w:style w:type="character" w:styleId="Ershivatkozs">
    <w:name w:val="Intense Reference"/>
    <w:basedOn w:val="Bekezdsalapbettpusa"/>
    <w:uiPriority w:val="32"/>
    <w:qFormat/>
    <w:rsid w:val="004C4561"/>
    <w:rPr>
      <w:b/>
      <w:bCs/>
      <w:smallCaps/>
      <w:color w:val="0F4761" w:themeColor="accent1" w:themeShade="BF"/>
      <w:spacing w:val="5"/>
    </w:rPr>
  </w:style>
  <w:style w:type="paragraph" w:styleId="lfej">
    <w:name w:val="header"/>
    <w:basedOn w:val="Norml"/>
    <w:link w:val="lfejChar"/>
    <w:uiPriority w:val="99"/>
    <w:unhideWhenUsed/>
    <w:rsid w:val="004C4561"/>
    <w:pPr>
      <w:tabs>
        <w:tab w:val="center" w:pos="4536"/>
        <w:tab w:val="right" w:pos="9072"/>
      </w:tabs>
      <w:spacing w:after="0" w:line="240" w:lineRule="auto"/>
    </w:pPr>
  </w:style>
  <w:style w:type="character" w:customStyle="1" w:styleId="lfejChar">
    <w:name w:val="Élőfej Char"/>
    <w:basedOn w:val="Bekezdsalapbettpusa"/>
    <w:link w:val="lfej"/>
    <w:uiPriority w:val="99"/>
    <w:rsid w:val="004C4561"/>
  </w:style>
  <w:style w:type="paragraph" w:styleId="llb">
    <w:name w:val="footer"/>
    <w:basedOn w:val="Norml"/>
    <w:link w:val="llbChar"/>
    <w:uiPriority w:val="99"/>
    <w:unhideWhenUsed/>
    <w:rsid w:val="004C4561"/>
    <w:pPr>
      <w:tabs>
        <w:tab w:val="center" w:pos="4536"/>
        <w:tab w:val="right" w:pos="9072"/>
      </w:tabs>
      <w:spacing w:after="0" w:line="240" w:lineRule="auto"/>
    </w:pPr>
  </w:style>
  <w:style w:type="character" w:customStyle="1" w:styleId="llbChar">
    <w:name w:val="Élőláb Char"/>
    <w:basedOn w:val="Bekezdsalapbettpusa"/>
    <w:link w:val="llb"/>
    <w:uiPriority w:val="99"/>
    <w:rsid w:val="004C4561"/>
  </w:style>
  <w:style w:type="character" w:styleId="Hiperhivatkozs">
    <w:name w:val="Hyperlink"/>
    <w:basedOn w:val="Bekezdsalapbettpusa"/>
    <w:uiPriority w:val="99"/>
    <w:unhideWhenUsed/>
    <w:rsid w:val="004C4561"/>
    <w:rPr>
      <w:color w:val="467886" w:themeColor="hyperlink"/>
      <w:u w:val="single"/>
    </w:rPr>
  </w:style>
  <w:style w:type="character" w:styleId="Feloldatlanmegemlts">
    <w:name w:val="Unresolved Mention"/>
    <w:basedOn w:val="Bekezdsalapbettpusa"/>
    <w:uiPriority w:val="99"/>
    <w:semiHidden/>
    <w:unhideWhenUsed/>
    <w:rsid w:val="004C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4777">
      <w:bodyDiv w:val="1"/>
      <w:marLeft w:val="0"/>
      <w:marRight w:val="0"/>
      <w:marTop w:val="0"/>
      <w:marBottom w:val="0"/>
      <w:divBdr>
        <w:top w:val="none" w:sz="0" w:space="0" w:color="auto"/>
        <w:left w:val="none" w:sz="0" w:space="0" w:color="auto"/>
        <w:bottom w:val="none" w:sz="0" w:space="0" w:color="auto"/>
        <w:right w:val="none" w:sz="0" w:space="0" w:color="auto"/>
      </w:divBdr>
    </w:div>
    <w:div w:id="743068946">
      <w:bodyDiv w:val="1"/>
      <w:marLeft w:val="0"/>
      <w:marRight w:val="0"/>
      <w:marTop w:val="0"/>
      <w:marBottom w:val="0"/>
      <w:divBdr>
        <w:top w:val="none" w:sz="0" w:space="0" w:color="auto"/>
        <w:left w:val="none" w:sz="0" w:space="0" w:color="auto"/>
        <w:bottom w:val="none" w:sz="0" w:space="0" w:color="auto"/>
        <w:right w:val="none" w:sz="0" w:space="0" w:color="auto"/>
      </w:divBdr>
    </w:div>
    <w:div w:id="1362513554">
      <w:bodyDiv w:val="1"/>
      <w:marLeft w:val="0"/>
      <w:marRight w:val="0"/>
      <w:marTop w:val="0"/>
      <w:marBottom w:val="0"/>
      <w:divBdr>
        <w:top w:val="none" w:sz="0" w:space="0" w:color="auto"/>
        <w:left w:val="none" w:sz="0" w:space="0" w:color="auto"/>
        <w:bottom w:val="none" w:sz="0" w:space="0" w:color="auto"/>
        <w:right w:val="none" w:sz="0" w:space="0" w:color="auto"/>
      </w:divBdr>
      <w:divsChild>
        <w:div w:id="2058234855">
          <w:marLeft w:val="0"/>
          <w:marRight w:val="0"/>
          <w:marTop w:val="60"/>
          <w:marBottom w:val="60"/>
          <w:divBdr>
            <w:top w:val="none" w:sz="0" w:space="0" w:color="auto"/>
            <w:left w:val="none" w:sz="0" w:space="0" w:color="auto"/>
            <w:bottom w:val="none" w:sz="0" w:space="0" w:color="auto"/>
            <w:right w:val="none" w:sz="0" w:space="0" w:color="auto"/>
          </w:divBdr>
        </w:div>
      </w:divsChild>
    </w:div>
    <w:div w:id="13679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1504</Words>
  <Characters>10384</Characters>
  <Application>Microsoft Office Word</Application>
  <DocSecurity>0</DocSecurity>
  <Lines>86</Lines>
  <Paragraphs>23</Paragraphs>
  <ScaleCrop>false</ScaleCrop>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Mónika</dc:creator>
  <cp:keywords/>
  <dc:description/>
  <cp:lastModifiedBy>Szabó Mónika</cp:lastModifiedBy>
  <cp:revision>2</cp:revision>
  <dcterms:created xsi:type="dcterms:W3CDTF">2025-03-31T09:18:00Z</dcterms:created>
  <dcterms:modified xsi:type="dcterms:W3CDTF">2025-04-01T04:44:00Z</dcterms:modified>
</cp:coreProperties>
</file>